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Проект</w:t>
      </w:r>
      <w:r/>
    </w:p>
    <w:tbl>
      <w:tblPr>
        <w:tblStyle w:val="745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48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 w:val="0"/>
              </w:rPr>
              <w:t xml:space="preserve">О проекте закона</w:t>
            </w:r>
            <w:r>
              <w:rPr>
                <w:rFonts w:ascii="PT Astra Serif" w:hAnsi="PT Astra Serif"/>
                <w:i w:val="0"/>
              </w:rPr>
              <w:t xml:space="preserve"> Алтайского края</w:t>
            </w:r>
            <w:r>
              <w:rPr>
                <w:rFonts w:ascii="PT Astra Serif" w:hAnsi="PT Astra Serif"/>
                <w:i w:val="0"/>
              </w:rPr>
              <w:t xml:space="preserve"> </w:t>
            </w:r>
            <w:r>
              <w:rPr>
                <w:rFonts w:ascii="PT Astra Serif" w:hAnsi="PT Astra Serif"/>
                <w:i w:val="0"/>
              </w:rPr>
              <w:t xml:space="preserve">                  </w:t>
            </w:r>
            <w:r>
              <w:rPr>
                <w:rFonts w:ascii="PT Astra Serif" w:hAnsi="PT Astra Serif"/>
                <w:sz w:val="28"/>
              </w:rPr>
              <w:t xml:space="preserve">«О внесении изменений </w:t>
            </w:r>
            <w:r>
              <w:rPr>
                <w:rFonts w:ascii="PT Astra Serif" w:hAnsi="PT Astra Serif"/>
                <w:sz w:val="28"/>
              </w:rPr>
              <w:t xml:space="preserve">в закон Алтайского края «О введении платы за пользование курортной инфраструктурой в Алтайском крае»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89" w:type="dxa"/>
            <w:textDirection w:val="lrTb"/>
            <w:noWrap w:val="false"/>
          </w:tcPr>
          <w:p>
            <w:pPr>
              <w:ind w:right="-108"/>
              <w:jc w:val="right"/>
              <w:spacing w:line="24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left="0" w:firstLine="709"/>
        <w:jc w:val="both"/>
        <w:rPr>
          <w:rStyle w:val="735"/>
          <w:rFonts w:ascii="PT Astra Serif" w:hAnsi="PT Astra Serif"/>
          <w:i w:val="0"/>
        </w:rPr>
      </w:pPr>
      <w:r>
        <w:rPr>
          <w:rStyle w:val="735"/>
          <w:rFonts w:ascii="PT Astra Serif" w:hAnsi="PT Astra Serif"/>
          <w:i w:val="0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left="0" w:firstLine="485"/>
        <w:jc w:val="both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left="0" w:firstLine="708"/>
        <w:jc w:val="both"/>
        <w:rPr>
          <w:rFonts w:ascii="PT Astra Serif" w:hAnsi="PT Astra Serif"/>
        </w:rPr>
        <w:outlineLvl w:val="1"/>
      </w:pPr>
      <w:r>
        <w:rPr>
          <w:rFonts w:ascii="PT Astra Serif" w:hAnsi="PT Astra Serif"/>
        </w:rPr>
        <w:t xml:space="preserve">Принять в первом чтении проект закона Алтайского края</w:t>
      </w:r>
      <w:r>
        <w:t xml:space="preserve"> «О внесении изменений в закон Алтайского края «О введении платы за пользование курортной инфраструктурой в Алтайском крае»</w:t>
      </w:r>
      <w:r>
        <w:rPr>
          <w:rFonts w:ascii="PT Astra Serif" w:hAnsi="PT Astra Serif"/>
          <w:color w:val="000000"/>
        </w:rPr>
        <w:t xml:space="preserve">.</w:t>
      </w:r>
      <w:r/>
    </w:p>
    <w:p>
      <w:pPr>
        <w:ind w:left="0" w:firstLine="708"/>
        <w:jc w:val="both"/>
        <w:rPr>
          <w:rFonts w:ascii="PT Astra Serif" w:hAnsi="PT Astra Serif"/>
        </w:rPr>
        <w:outlineLvl w:val="1"/>
      </w:pPr>
      <w:r>
        <w:rPr>
          <w:rFonts w:ascii="PT Astra Serif" w:hAnsi="PT Astra Serif"/>
        </w:rPr>
      </w:r>
      <w:r/>
    </w:p>
    <w:p>
      <w:pPr>
        <w:ind w:left="0" w:firstLine="708"/>
        <w:jc w:val="both"/>
        <w:rPr>
          <w:rFonts w:ascii="PT Astra Serif" w:hAnsi="PT Astra Serif"/>
        </w:rPr>
        <w:outlineLvl w:val="1"/>
      </w:pPr>
      <w:r>
        <w:rPr>
          <w:rFonts w:ascii="PT Astra Serif" w:hAnsi="PT Astra Serif"/>
        </w:rPr>
      </w:r>
      <w:r/>
    </w:p>
    <w:p>
      <w:pPr>
        <w:ind w:right="27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tbl>
      <w:tblPr>
        <w:tblStyle w:val="745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48"/>
        <w:gridCol w:w="34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8" w:type="dxa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Законодательного Собрания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А</w:t>
            </w:r>
            <w:r>
              <w:rPr>
                <w:rFonts w:ascii="PT Astra Serif" w:hAnsi="PT Astra Serif"/>
                <w:color w:val="000000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  <w:t xml:space="preserve">А</w:t>
            </w:r>
            <w:r>
              <w:rPr>
                <w:rFonts w:ascii="PT Astra Serif" w:hAnsi="PT Astra Serif"/>
                <w:color w:val="000000"/>
              </w:rPr>
              <w:t xml:space="preserve">. </w:t>
            </w:r>
            <w:r>
              <w:rPr>
                <w:rFonts w:ascii="PT Astra Serif" w:hAnsi="PT Astra Serif"/>
                <w:color w:val="000000"/>
              </w:rPr>
              <w:t xml:space="preserve">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0"/>
      <w:jc w:val="right"/>
      <w:rPr>
        <w:sz w:val="24"/>
      </w:rPr>
    </w:pPr>
    <w:r>
      <w:rPr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</w:rPr>
    </w:pPr>
    <w:r>
      <w:rPr>
        <w:rFonts w:ascii="PT Astra Serif" w:hAnsi="PT Astra Serif"/>
        <w:b/>
        <w:sz w:val="26"/>
      </w:rPr>
      <w:t xml:space="preserve">АЛТАЙСКОЕ КРАЕВОЕ </w:t>
    </w:r>
    <w:r>
      <w:rPr>
        <w:rFonts w:ascii="PT Astra Serif" w:hAnsi="PT Astra Serif"/>
        <w:b/>
        <w:sz w:val="26"/>
      </w:rPr>
      <w:t xml:space="preserve">ЗАКОНОДАТЕЛЬНО</w:t>
    </w:r>
    <w:r>
      <w:rPr>
        <w:rFonts w:ascii="PT Astra Serif" w:hAnsi="PT Astra Serif"/>
        <w:b/>
        <w:sz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</w:rPr>
    </w:pPr>
    <w:r>
      <w:rPr>
        <w:rFonts w:ascii="PT Astra Serif" w:hAnsi="PT Astra Serif"/>
        <w:b/>
        <w:spacing w:val="80"/>
        <w:sz w:val="36"/>
      </w:rPr>
      <w:t xml:space="preserve">ПОСТАНОВЛЕНИЕ</w:t>
    </w:r>
    <w:r/>
  </w:p>
  <w:tbl>
    <w:tblPr>
      <w:tblStyle w:val="745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2"/>
    </w:tblGrid>
    <w:tr>
      <w:trPr/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</w:rPr>
          </w:pPr>
          <w:r>
            <w:rPr>
              <w:rFonts w:ascii="PT Astra Serif" w:hAnsi="PT Astra Serif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</w:rPr>
          </w:pPr>
          <w:r>
            <w:rPr>
              <w:rFonts w:ascii="PT Astra Serif" w:hAnsi="PT Astra Serif"/>
              <w:sz w:val="24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</w:rPr>
          </w:pPr>
          <w:r>
            <w:rPr>
              <w:rFonts w:ascii="PT Astra Serif" w:hAnsi="PT Astra Serif"/>
              <w:sz w:val="24"/>
            </w:rPr>
            <w:t xml:space="preserve">№</w: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2772" w:type="dxa"/>
          <w:textDirection w:val="lrTb"/>
          <w:noWrap w:val="false"/>
        </w:tcPr>
        <w:p>
          <w:pPr>
            <w:rPr>
              <w:rFonts w:ascii="PT Astra Serif" w:hAnsi="PT Astra Serif"/>
            </w:rPr>
          </w:pPr>
          <w:r>
            <w:rPr>
              <w:rFonts w:ascii="PT Astra Serif" w:hAnsi="PT Astra Serif"/>
            </w:rPr>
          </w:r>
          <w:r/>
        </w:p>
      </w:tc>
    </w:tr>
  </w:tbl>
  <w:p>
    <w:pPr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7"/>
    <w:link w:val="71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7"/>
    <w:link w:val="74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97"/>
    <w:link w:val="705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9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97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3"/>
    <w:next w:val="69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3"/>
    <w:next w:val="69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3"/>
    <w:next w:val="69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3"/>
    <w:next w:val="69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97"/>
    <w:link w:val="739"/>
    <w:uiPriority w:val="10"/>
    <w:rPr>
      <w:sz w:val="48"/>
      <w:szCs w:val="48"/>
    </w:rPr>
  </w:style>
  <w:style w:type="character" w:styleId="36">
    <w:name w:val="Subtitle Char"/>
    <w:basedOn w:val="697"/>
    <w:link w:val="737"/>
    <w:uiPriority w:val="11"/>
    <w:rPr>
      <w:sz w:val="24"/>
      <w:szCs w:val="24"/>
    </w:rPr>
  </w:style>
  <w:style w:type="paragraph" w:styleId="37">
    <w:name w:val="Quote"/>
    <w:basedOn w:val="693"/>
    <w:next w:val="69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3"/>
    <w:next w:val="69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7"/>
    <w:link w:val="731"/>
    <w:uiPriority w:val="99"/>
  </w:style>
  <w:style w:type="character" w:styleId="44">
    <w:name w:val="Footer Char"/>
    <w:basedOn w:val="697"/>
    <w:link w:val="725"/>
    <w:uiPriority w:val="99"/>
  </w:style>
  <w:style w:type="paragraph" w:styleId="45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5"/>
    <w:uiPriority w:val="99"/>
  </w:style>
  <w:style w:type="table" w:styleId="48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7"/>
    <w:uiPriority w:val="99"/>
    <w:unhideWhenUsed/>
    <w:rPr>
      <w:vertAlign w:val="superscript"/>
    </w:rPr>
  </w:style>
  <w:style w:type="paragraph" w:styleId="177">
    <w:name w:val="endnote text"/>
    <w:basedOn w:val="69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7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2" w:default="1">
    <w:name w:val="Normal"/>
    <w:link w:val="693"/>
    <w:uiPriority w:val="0"/>
    <w:qFormat/>
    <w:pPr>
      <w:spacing w:after="0" w:line="240" w:lineRule="auto"/>
    </w:pPr>
    <w:rPr>
      <w:rFonts w:ascii="Times New Roman" w:hAnsi="Times New Roman"/>
      <w:sz w:val="28"/>
    </w:rPr>
  </w:style>
  <w:style w:type="character" w:styleId="693" w:default="1">
    <w:name w:val="Normal"/>
    <w:link w:val="692"/>
    <w:rPr>
      <w:rFonts w:ascii="Times New Roman" w:hAnsi="Times New Roman"/>
      <w:sz w:val="28"/>
    </w:rPr>
  </w:style>
  <w:style w:type="paragraph" w:styleId="694">
    <w:name w:val="toc 2"/>
    <w:next w:val="692"/>
    <w:link w:val="695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95">
    <w:name w:val="toc 2"/>
    <w:link w:val="694"/>
    <w:rPr>
      <w:rFonts w:ascii="XO Thames" w:hAnsi="XO Thames"/>
      <w:sz w:val="28"/>
    </w:rPr>
  </w:style>
  <w:style w:type="paragraph" w:styleId="696">
    <w:name w:val="Default Paragraph Font"/>
    <w:link w:val="697"/>
  </w:style>
  <w:style w:type="character" w:styleId="697">
    <w:name w:val="Default Paragraph Font"/>
    <w:link w:val="696"/>
  </w:style>
  <w:style w:type="paragraph" w:styleId="698">
    <w:name w:val="toc 4"/>
    <w:next w:val="692"/>
    <w:link w:val="699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99">
    <w:name w:val="toc 4"/>
    <w:link w:val="698"/>
    <w:rPr>
      <w:rFonts w:ascii="XO Thames" w:hAnsi="XO Thames"/>
      <w:sz w:val="28"/>
    </w:rPr>
  </w:style>
  <w:style w:type="paragraph" w:styleId="700">
    <w:name w:val="toc 6"/>
    <w:next w:val="692"/>
    <w:link w:val="701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01">
    <w:name w:val="toc 6"/>
    <w:link w:val="700"/>
    <w:rPr>
      <w:rFonts w:ascii="XO Thames" w:hAnsi="XO Thames"/>
      <w:sz w:val="28"/>
    </w:rPr>
  </w:style>
  <w:style w:type="paragraph" w:styleId="702">
    <w:name w:val="toc 7"/>
    <w:next w:val="692"/>
    <w:link w:val="703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03">
    <w:name w:val="toc 7"/>
    <w:link w:val="702"/>
    <w:rPr>
      <w:rFonts w:ascii="XO Thames" w:hAnsi="XO Thames"/>
      <w:sz w:val="28"/>
    </w:rPr>
  </w:style>
  <w:style w:type="paragraph" w:styleId="704">
    <w:name w:val="Heading 3"/>
    <w:next w:val="692"/>
    <w:link w:val="70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05">
    <w:name w:val="Heading 3"/>
    <w:link w:val="704"/>
    <w:rPr>
      <w:rFonts w:ascii="XO Thames" w:hAnsi="XO Thames"/>
      <w:b/>
      <w:sz w:val="26"/>
    </w:rPr>
  </w:style>
  <w:style w:type="paragraph" w:styleId="706">
    <w:name w:val="toc 3"/>
    <w:next w:val="692"/>
    <w:link w:val="707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07">
    <w:name w:val="toc 3"/>
    <w:link w:val="706"/>
    <w:rPr>
      <w:rFonts w:ascii="XO Thames" w:hAnsi="XO Thames"/>
      <w:sz w:val="28"/>
    </w:rPr>
  </w:style>
  <w:style w:type="paragraph" w:styleId="708">
    <w:name w:val="Placeholder Text"/>
    <w:basedOn w:val="696"/>
    <w:link w:val="709"/>
    <w:rPr>
      <w:color w:val="808080"/>
    </w:rPr>
  </w:style>
  <w:style w:type="character" w:styleId="709">
    <w:name w:val="Placeholder Text"/>
    <w:basedOn w:val="697"/>
    <w:link w:val="708"/>
    <w:rPr>
      <w:color w:val="808080"/>
    </w:rPr>
  </w:style>
  <w:style w:type="paragraph" w:styleId="710">
    <w:name w:val="Heading 5"/>
    <w:basedOn w:val="692"/>
    <w:next w:val="692"/>
    <w:link w:val="711"/>
    <w:uiPriority w:val="9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11">
    <w:name w:val="Heading 5"/>
    <w:basedOn w:val="693"/>
    <w:link w:val="710"/>
    <w:rPr>
      <w:rFonts w:ascii="Arial" w:hAnsi="Arial"/>
      <w:b/>
      <w:sz w:val="26"/>
    </w:rPr>
  </w:style>
  <w:style w:type="paragraph" w:styleId="712">
    <w:name w:val="Balloon Text"/>
    <w:basedOn w:val="692"/>
    <w:link w:val="713"/>
    <w:rPr>
      <w:rFonts w:ascii="Segoe UI" w:hAnsi="Segoe UI"/>
      <w:sz w:val="18"/>
    </w:rPr>
  </w:style>
  <w:style w:type="character" w:styleId="713">
    <w:name w:val="Balloon Text"/>
    <w:basedOn w:val="693"/>
    <w:link w:val="712"/>
    <w:rPr>
      <w:rFonts w:ascii="Segoe UI" w:hAnsi="Segoe UI"/>
      <w:sz w:val="18"/>
    </w:rPr>
  </w:style>
  <w:style w:type="paragraph" w:styleId="714">
    <w:name w:val="Heading 1"/>
    <w:next w:val="692"/>
    <w:link w:val="71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715">
    <w:name w:val="Heading 1"/>
    <w:link w:val="714"/>
    <w:rPr>
      <w:rFonts w:ascii="XO Thames" w:hAnsi="XO Thames"/>
      <w:b/>
      <w:sz w:val="32"/>
    </w:rPr>
  </w:style>
  <w:style w:type="paragraph" w:styleId="716">
    <w:name w:val="Hyperlink"/>
    <w:link w:val="717"/>
    <w:rPr>
      <w:color w:val="0000ff"/>
      <w:u w:val="single"/>
    </w:rPr>
  </w:style>
  <w:style w:type="character" w:styleId="717">
    <w:name w:val="Hyperlink"/>
    <w:link w:val="716"/>
    <w:rPr>
      <w:color w:val="0000ff"/>
      <w:u w:val="single"/>
    </w:rPr>
  </w:style>
  <w:style w:type="paragraph" w:styleId="718">
    <w:name w:val="Footnote"/>
    <w:link w:val="719"/>
    <w:pPr>
      <w:ind w:left="0" w:firstLine="851"/>
      <w:jc w:val="both"/>
    </w:pPr>
    <w:rPr>
      <w:rFonts w:ascii="XO Thames" w:hAnsi="XO Thames"/>
      <w:sz w:val="22"/>
    </w:rPr>
  </w:style>
  <w:style w:type="character" w:styleId="719">
    <w:name w:val="Footnote"/>
    <w:link w:val="718"/>
    <w:rPr>
      <w:rFonts w:ascii="XO Thames" w:hAnsi="XO Thames"/>
      <w:sz w:val="22"/>
    </w:rPr>
  </w:style>
  <w:style w:type="paragraph" w:styleId="720">
    <w:name w:val="toc 1"/>
    <w:next w:val="692"/>
    <w:link w:val="72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21">
    <w:name w:val="toc 1"/>
    <w:link w:val="720"/>
    <w:rPr>
      <w:rFonts w:ascii="XO Thames" w:hAnsi="XO Thames"/>
      <w:b/>
      <w:sz w:val="28"/>
    </w:rPr>
  </w:style>
  <w:style w:type="paragraph" w:styleId="722">
    <w:name w:val="Header and Footer"/>
    <w:link w:val="723"/>
    <w:pPr>
      <w:jc w:val="both"/>
      <w:spacing w:line="240" w:lineRule="auto"/>
    </w:pPr>
    <w:rPr>
      <w:rFonts w:ascii="XO Thames" w:hAnsi="XO Thames"/>
      <w:sz w:val="20"/>
    </w:rPr>
  </w:style>
  <w:style w:type="character" w:styleId="723">
    <w:name w:val="Header and Footer"/>
    <w:link w:val="722"/>
    <w:rPr>
      <w:rFonts w:ascii="XO Thames" w:hAnsi="XO Thames"/>
      <w:sz w:val="20"/>
    </w:rPr>
  </w:style>
  <w:style w:type="paragraph" w:styleId="724">
    <w:name w:val="Footer"/>
    <w:basedOn w:val="692"/>
    <w:link w:val="725"/>
    <w:pPr>
      <w:tabs>
        <w:tab w:val="center" w:pos="4677" w:leader="none"/>
        <w:tab w:val="right" w:pos="9355" w:leader="none"/>
      </w:tabs>
    </w:pPr>
  </w:style>
  <w:style w:type="character" w:styleId="725">
    <w:name w:val="Footer"/>
    <w:basedOn w:val="693"/>
    <w:link w:val="724"/>
  </w:style>
  <w:style w:type="paragraph" w:styleId="726">
    <w:name w:val="toc 9"/>
    <w:next w:val="692"/>
    <w:link w:val="727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27">
    <w:name w:val="toc 9"/>
    <w:link w:val="726"/>
    <w:rPr>
      <w:rFonts w:ascii="XO Thames" w:hAnsi="XO Thames"/>
      <w:sz w:val="28"/>
    </w:rPr>
  </w:style>
  <w:style w:type="paragraph" w:styleId="728">
    <w:name w:val="toc 8"/>
    <w:next w:val="692"/>
    <w:link w:val="729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29">
    <w:name w:val="toc 8"/>
    <w:link w:val="728"/>
    <w:rPr>
      <w:rFonts w:ascii="XO Thames" w:hAnsi="XO Thames"/>
      <w:sz w:val="28"/>
    </w:rPr>
  </w:style>
  <w:style w:type="paragraph" w:styleId="730">
    <w:name w:val="Header"/>
    <w:basedOn w:val="692"/>
    <w:link w:val="731"/>
    <w:pPr>
      <w:tabs>
        <w:tab w:val="center" w:pos="4677" w:leader="none"/>
        <w:tab w:val="right" w:pos="9355" w:leader="none"/>
      </w:tabs>
    </w:pPr>
  </w:style>
  <w:style w:type="character" w:styleId="731">
    <w:name w:val="Header"/>
    <w:basedOn w:val="693"/>
    <w:link w:val="730"/>
  </w:style>
  <w:style w:type="paragraph" w:styleId="732">
    <w:name w:val="toc 5"/>
    <w:next w:val="692"/>
    <w:link w:val="733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33">
    <w:name w:val="toc 5"/>
    <w:link w:val="732"/>
    <w:rPr>
      <w:rFonts w:ascii="XO Thames" w:hAnsi="XO Thames"/>
      <w:sz w:val="28"/>
    </w:rPr>
  </w:style>
  <w:style w:type="paragraph" w:styleId="734">
    <w:name w:val="Emphasis"/>
    <w:link w:val="735"/>
    <w:rPr>
      <w:i/>
    </w:rPr>
  </w:style>
  <w:style w:type="character" w:styleId="735">
    <w:name w:val="Emphasis"/>
    <w:link w:val="734"/>
    <w:rPr>
      <w:i/>
    </w:rPr>
  </w:style>
  <w:style w:type="paragraph" w:styleId="736">
    <w:name w:val="Subtitle"/>
    <w:next w:val="692"/>
    <w:link w:val="73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37">
    <w:name w:val="Subtitle"/>
    <w:link w:val="736"/>
    <w:rPr>
      <w:rFonts w:ascii="XO Thames" w:hAnsi="XO Thames"/>
      <w:i/>
      <w:sz w:val="24"/>
    </w:rPr>
  </w:style>
  <w:style w:type="paragraph" w:styleId="738">
    <w:name w:val="Title"/>
    <w:next w:val="692"/>
    <w:link w:val="73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39">
    <w:name w:val="Title"/>
    <w:link w:val="738"/>
    <w:rPr>
      <w:rFonts w:ascii="XO Thames" w:hAnsi="XO Thames"/>
      <w:b/>
      <w:caps/>
      <w:sz w:val="40"/>
    </w:rPr>
  </w:style>
  <w:style w:type="paragraph" w:styleId="740">
    <w:name w:val="Heading 4"/>
    <w:next w:val="692"/>
    <w:link w:val="741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41">
    <w:name w:val="Heading 4"/>
    <w:link w:val="740"/>
    <w:rPr>
      <w:rFonts w:ascii="XO Thames" w:hAnsi="XO Thames"/>
      <w:b/>
      <w:sz w:val="24"/>
    </w:rPr>
  </w:style>
  <w:style w:type="paragraph" w:styleId="742">
    <w:name w:val="Heading 2"/>
    <w:basedOn w:val="692"/>
    <w:next w:val="692"/>
    <w:link w:val="743"/>
    <w:uiPriority w:val="9"/>
    <w:qFormat/>
    <w:pPr>
      <w:jc w:val="center"/>
      <w:keepNext/>
      <w:outlineLvl w:val="1"/>
    </w:pPr>
    <w:rPr>
      <w:b/>
      <w:spacing w:val="80"/>
      <w:sz w:val="36"/>
    </w:rPr>
  </w:style>
  <w:style w:type="character" w:styleId="743">
    <w:name w:val="Heading 2"/>
    <w:basedOn w:val="693"/>
    <w:link w:val="742"/>
    <w:rPr>
      <w:b/>
      <w:spacing w:val="80"/>
      <w:sz w:val="36"/>
    </w:rPr>
  </w:style>
  <w:style w:type="table" w:styleId="74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"/>
    <w:basedOn w:val="74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8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2024-09-20T04:20:06Z</dcterms:modified>
</cp:coreProperties>
</file>